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4" w:rsidRPr="0056309B" w:rsidRDefault="005E0524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9B">
        <w:rPr>
          <w:rFonts w:ascii="Times New Roman" w:hAnsi="Times New Roman" w:cs="Times New Roman"/>
          <w:b/>
          <w:sz w:val="24"/>
          <w:szCs w:val="24"/>
        </w:rPr>
        <w:t xml:space="preserve">Информация о тарифах на </w:t>
      </w:r>
      <w:r w:rsidR="00F150AC" w:rsidRPr="0056309B">
        <w:rPr>
          <w:rFonts w:ascii="Times New Roman" w:hAnsi="Times New Roman" w:cs="Times New Roman"/>
          <w:b/>
          <w:sz w:val="24"/>
          <w:szCs w:val="24"/>
        </w:rPr>
        <w:t>товары (услуги)</w:t>
      </w:r>
    </w:p>
    <w:p w:rsidR="00D54BD1" w:rsidRPr="0056309B" w:rsidRDefault="005E0524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9B">
        <w:rPr>
          <w:rFonts w:ascii="Times New Roman" w:hAnsi="Times New Roman" w:cs="Times New Roman"/>
          <w:b/>
          <w:sz w:val="24"/>
          <w:szCs w:val="24"/>
        </w:rPr>
        <w:t>Закрытого акционерного общества «Сосновоагропромтехника»</w:t>
      </w:r>
      <w:r w:rsidR="00F150AC" w:rsidRPr="0056309B">
        <w:rPr>
          <w:rFonts w:ascii="Times New Roman" w:hAnsi="Times New Roman" w:cs="Times New Roman"/>
          <w:b/>
          <w:sz w:val="24"/>
          <w:szCs w:val="24"/>
        </w:rPr>
        <w:t xml:space="preserve"> в 2014 году</w:t>
      </w:r>
      <w:r w:rsidR="00736716" w:rsidRPr="0056309B">
        <w:rPr>
          <w:rFonts w:ascii="Times New Roman" w:hAnsi="Times New Roman" w:cs="Times New Roman"/>
          <w:b/>
          <w:sz w:val="24"/>
          <w:szCs w:val="24"/>
        </w:rPr>
        <w:t>.</w:t>
      </w:r>
    </w:p>
    <w:p w:rsidR="00736716" w:rsidRPr="0079732E" w:rsidRDefault="0079732E" w:rsidP="00F1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2E">
        <w:rPr>
          <w:rFonts w:ascii="Times New Roman" w:hAnsi="Times New Roman" w:cs="Times New Roman"/>
          <w:b/>
          <w:sz w:val="24"/>
          <w:szCs w:val="24"/>
        </w:rPr>
        <w:t>Тепловая энергия и горячее водоснабжение</w:t>
      </w:r>
    </w:p>
    <w:p w:rsidR="00736716" w:rsidRDefault="00736716" w:rsidP="00F15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F31" w:rsidRDefault="001A0F31" w:rsidP="00C573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F31" w:rsidRDefault="001A0F31" w:rsidP="001A0F3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A0F31">
        <w:rPr>
          <w:rFonts w:ascii="Times New Roman" w:hAnsi="Times New Roman" w:cs="Times New Roman"/>
          <w:sz w:val="24"/>
          <w:szCs w:val="24"/>
        </w:rPr>
        <w:t xml:space="preserve">к приказу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A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1A0F31">
        <w:rPr>
          <w:rFonts w:ascii="Times New Roman" w:hAnsi="Times New Roman" w:cs="Times New Roman"/>
          <w:sz w:val="24"/>
          <w:szCs w:val="24"/>
        </w:rPr>
        <w:t xml:space="preserve">бря 2013 года № </w:t>
      </w:r>
      <w:r>
        <w:rPr>
          <w:rFonts w:ascii="Times New Roman" w:hAnsi="Times New Roman" w:cs="Times New Roman"/>
          <w:sz w:val="24"/>
          <w:szCs w:val="24"/>
        </w:rPr>
        <w:t>261</w:t>
      </w:r>
      <w:r w:rsidRPr="001A0F31">
        <w:rPr>
          <w:rFonts w:ascii="Times New Roman" w:hAnsi="Times New Roman" w:cs="Times New Roman"/>
          <w:sz w:val="24"/>
          <w:szCs w:val="24"/>
        </w:rPr>
        <w:t xml:space="preserve">-п. Тарифы на </w:t>
      </w:r>
      <w:r w:rsidRPr="0056309B">
        <w:rPr>
          <w:rFonts w:ascii="Times New Roman" w:hAnsi="Times New Roman" w:cs="Times New Roman"/>
          <w:b/>
          <w:sz w:val="24"/>
          <w:szCs w:val="24"/>
        </w:rPr>
        <w:t>горячую воду (горячее водоснабжение) (с учетом НДС)</w:t>
      </w:r>
      <w:r w:rsidRPr="001A0F31">
        <w:rPr>
          <w:rFonts w:ascii="Times New Roman" w:hAnsi="Times New Roman" w:cs="Times New Roman"/>
          <w:sz w:val="24"/>
          <w:szCs w:val="24"/>
        </w:rPr>
        <w:t xml:space="preserve"> закрытого акционерного общества «Сосновоагропромтехника»</w:t>
      </w:r>
      <w:bookmarkStart w:id="0" w:name="_GoBack"/>
      <w:bookmarkEnd w:id="0"/>
      <w:r w:rsidRPr="001A0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 w:rsidRPr="0056309B">
        <w:rPr>
          <w:rFonts w:ascii="Times New Roman" w:hAnsi="Times New Roman" w:cs="Times New Roman"/>
          <w:b/>
          <w:sz w:val="24"/>
          <w:szCs w:val="24"/>
        </w:rPr>
        <w:t>населению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F31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A0F3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A0F31">
        <w:rPr>
          <w:rFonts w:ascii="Times New Roman" w:hAnsi="Times New Roman" w:cs="Times New Roman"/>
          <w:sz w:val="24"/>
          <w:szCs w:val="24"/>
        </w:rPr>
        <w:t xml:space="preserve"> «Сосновское сельское поселение» Приозерского муниципального района Ленинградской области в 2014 году.</w:t>
      </w:r>
    </w:p>
    <w:p w:rsidR="007A52E3" w:rsidRDefault="007A52E3" w:rsidP="007A52E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2000"/>
        <w:gridCol w:w="855"/>
        <w:gridCol w:w="1842"/>
        <w:gridCol w:w="2268"/>
        <w:gridCol w:w="2092"/>
      </w:tblGrid>
      <w:tr w:rsidR="005E4D3C" w:rsidTr="000C7F26">
        <w:tc>
          <w:tcPr>
            <w:tcW w:w="548" w:type="dxa"/>
            <w:vMerge w:val="restart"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7F26">
              <w:rPr>
                <w:rFonts w:ascii="Times New Roman" w:hAnsi="Times New Roman" w:cs="Times New Roman"/>
              </w:rPr>
              <w:t>п</w:t>
            </w:r>
            <w:proofErr w:type="gramEnd"/>
            <w:r w:rsidRPr="000C7F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0" w:type="dxa"/>
            <w:vMerge w:val="restart"/>
          </w:tcPr>
          <w:p w:rsidR="005E4D3C" w:rsidRPr="000C7F26" w:rsidRDefault="005E4D3C" w:rsidP="005E4D3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Вид системы теплоснабжения (горячего водоснабжения</w:t>
            </w:r>
            <w:r w:rsidR="000C7F26" w:rsidRPr="000C7F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  <w:vMerge w:val="restart"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842" w:type="dxa"/>
            <w:vMerge w:val="restart"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Период календарной разбивки</w:t>
            </w:r>
          </w:p>
        </w:tc>
        <w:tc>
          <w:tcPr>
            <w:tcW w:w="2268" w:type="dxa"/>
            <w:vMerge w:val="restart"/>
          </w:tcPr>
          <w:p w:rsidR="005E4D3C" w:rsidRPr="000C7F26" w:rsidRDefault="005E4D3C" w:rsidP="005E4D3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Компонент на теплоноситель/</w:t>
            </w:r>
            <w:r w:rsidR="000C7F26" w:rsidRPr="000C7F26">
              <w:rPr>
                <w:rFonts w:ascii="Times New Roman" w:hAnsi="Times New Roman" w:cs="Times New Roman"/>
              </w:rPr>
              <w:t xml:space="preserve"> </w:t>
            </w:r>
            <w:r w:rsidRPr="000C7F26">
              <w:rPr>
                <w:rFonts w:ascii="Times New Roman" w:hAnsi="Times New Roman" w:cs="Times New Roman"/>
              </w:rPr>
              <w:t>холодную воду, руб./</w:t>
            </w:r>
            <w:proofErr w:type="spellStart"/>
            <w:r w:rsidRPr="000C7F26">
              <w:rPr>
                <w:rFonts w:ascii="Times New Roman" w:hAnsi="Times New Roman" w:cs="Times New Roman"/>
              </w:rPr>
              <w:t>куб</w:t>
            </w:r>
            <w:proofErr w:type="gramStart"/>
            <w:r w:rsidRPr="000C7F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092" w:type="dxa"/>
          </w:tcPr>
          <w:p w:rsidR="005E4D3C" w:rsidRPr="000C7F26" w:rsidRDefault="005E4D3C" w:rsidP="005E4D3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5E4D3C" w:rsidTr="000C7F26">
        <w:tc>
          <w:tcPr>
            <w:tcW w:w="548" w:type="dxa"/>
            <w:vMerge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E4D3C" w:rsidRPr="000C7F26" w:rsidRDefault="005E4D3C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E4D3C" w:rsidRPr="000C7F26" w:rsidRDefault="005E4D3C" w:rsidP="005E4D3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E4D3C" w:rsidRPr="000C7F26" w:rsidRDefault="005E4D3C" w:rsidP="005E4D3C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C7F2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="000C7F26" w:rsidRPr="000C7F26">
              <w:rPr>
                <w:rFonts w:ascii="Times New Roman" w:hAnsi="Times New Roman" w:cs="Times New Roman"/>
              </w:rPr>
              <w:t>,</w:t>
            </w:r>
            <w:r w:rsidRPr="000C7F26">
              <w:rPr>
                <w:rFonts w:ascii="Times New Roman" w:hAnsi="Times New Roman" w:cs="Times New Roman"/>
              </w:rPr>
              <w:t xml:space="preserve"> руб./Гкал</w:t>
            </w:r>
          </w:p>
        </w:tc>
      </w:tr>
      <w:tr w:rsidR="000C7F26" w:rsidTr="00C51950">
        <w:tc>
          <w:tcPr>
            <w:tcW w:w="9605" w:type="dxa"/>
            <w:gridSpan w:val="6"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зоне теплоснабжения (горячего водоснабжения) </w:t>
            </w:r>
            <w:r w:rsidRPr="005E0524">
              <w:rPr>
                <w:rFonts w:ascii="Times New Roman" w:hAnsi="Times New Roman" w:cs="Times New Roman"/>
                <w:sz w:val="24"/>
                <w:szCs w:val="24"/>
              </w:rPr>
              <w:t>Закрытого акционерного общества «Сосновоагропромтехника»</w:t>
            </w:r>
          </w:p>
        </w:tc>
      </w:tr>
      <w:tr w:rsidR="000C7F26" w:rsidTr="000C7F26">
        <w:trPr>
          <w:trHeight w:val="617"/>
        </w:trPr>
        <w:tc>
          <w:tcPr>
            <w:tcW w:w="548" w:type="dxa"/>
            <w:vMerge w:val="restart"/>
          </w:tcPr>
          <w:p w:rsidR="000C7F26" w:rsidRP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F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00" w:type="dxa"/>
            <w:vMerge w:val="restart"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система теплоснабжения (горячего водоснабжения)</w:t>
            </w:r>
          </w:p>
        </w:tc>
        <w:tc>
          <w:tcPr>
            <w:tcW w:w="855" w:type="dxa"/>
            <w:vMerge w:val="restart"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 по 30.06</w:t>
            </w:r>
          </w:p>
        </w:tc>
        <w:tc>
          <w:tcPr>
            <w:tcW w:w="2268" w:type="dxa"/>
          </w:tcPr>
          <w:p w:rsidR="000C7F26" w:rsidRDefault="000C7F26" w:rsidP="000C7F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2092" w:type="dxa"/>
          </w:tcPr>
          <w:p w:rsidR="000C7F26" w:rsidRDefault="000C7F26" w:rsidP="000C7F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1829,64</w:t>
            </w:r>
          </w:p>
        </w:tc>
      </w:tr>
      <w:tr w:rsidR="000C7F26" w:rsidTr="000C7F26">
        <w:tc>
          <w:tcPr>
            <w:tcW w:w="548" w:type="dxa"/>
            <w:vMerge/>
          </w:tcPr>
          <w:p w:rsidR="000C7F26" w:rsidRP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C7F26" w:rsidRDefault="000C7F26" w:rsidP="001A0F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 по 31.12</w:t>
            </w:r>
          </w:p>
        </w:tc>
        <w:tc>
          <w:tcPr>
            <w:tcW w:w="2268" w:type="dxa"/>
          </w:tcPr>
          <w:p w:rsidR="000C7F26" w:rsidRDefault="000C7F26" w:rsidP="000C7F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2092" w:type="dxa"/>
          </w:tcPr>
          <w:p w:rsidR="000C7F26" w:rsidRDefault="000C7F26" w:rsidP="000C7F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1904,21</w:t>
            </w:r>
          </w:p>
        </w:tc>
      </w:tr>
    </w:tbl>
    <w:p w:rsidR="001A0F31" w:rsidRDefault="001A0F31" w:rsidP="001A0F31">
      <w:pPr>
        <w:pStyle w:val="a4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7F26" w:rsidRDefault="000C7F26" w:rsidP="000C7F2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26">
        <w:rPr>
          <w:rFonts w:ascii="Times New Roman" w:hAnsi="Times New Roman" w:cs="Times New Roman"/>
          <w:sz w:val="24"/>
          <w:szCs w:val="24"/>
        </w:rPr>
        <w:t xml:space="preserve">Приложение к приказу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C7F26">
        <w:rPr>
          <w:rFonts w:ascii="Times New Roman" w:hAnsi="Times New Roman" w:cs="Times New Roman"/>
          <w:sz w:val="24"/>
          <w:szCs w:val="24"/>
        </w:rPr>
        <w:t xml:space="preserve"> декабря 2013 года №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0C7F26">
        <w:rPr>
          <w:rFonts w:ascii="Times New Roman" w:hAnsi="Times New Roman" w:cs="Times New Roman"/>
          <w:sz w:val="24"/>
          <w:szCs w:val="24"/>
        </w:rPr>
        <w:t xml:space="preserve">-п. Тарифы на </w:t>
      </w:r>
      <w:r w:rsidRPr="0056309B">
        <w:rPr>
          <w:rFonts w:ascii="Times New Roman" w:hAnsi="Times New Roman" w:cs="Times New Roman"/>
          <w:b/>
          <w:sz w:val="24"/>
          <w:szCs w:val="24"/>
        </w:rPr>
        <w:t>горячую воду (горячее водоснабжение)</w:t>
      </w:r>
      <w:r w:rsidRPr="000C7F26">
        <w:rPr>
          <w:rFonts w:ascii="Times New Roman" w:hAnsi="Times New Roman" w:cs="Times New Roman"/>
          <w:sz w:val="24"/>
          <w:szCs w:val="24"/>
        </w:rPr>
        <w:t xml:space="preserve"> закрытого акционерного общества «Сосно</w:t>
      </w:r>
      <w:r w:rsidR="007A52E3">
        <w:rPr>
          <w:rFonts w:ascii="Times New Roman" w:hAnsi="Times New Roman" w:cs="Times New Roman"/>
          <w:sz w:val="24"/>
          <w:szCs w:val="24"/>
        </w:rPr>
        <w:t>воагропромтехника», поставляемую</w:t>
      </w:r>
      <w:r w:rsidRPr="000C7F26">
        <w:rPr>
          <w:rFonts w:ascii="Times New Roman" w:hAnsi="Times New Roman" w:cs="Times New Roman"/>
          <w:sz w:val="24"/>
          <w:szCs w:val="24"/>
        </w:rPr>
        <w:t xml:space="preserve"> </w:t>
      </w:r>
      <w:r w:rsidR="007A52E3" w:rsidRPr="0056309B">
        <w:rPr>
          <w:rFonts w:ascii="Times New Roman" w:hAnsi="Times New Roman" w:cs="Times New Roman"/>
          <w:b/>
          <w:sz w:val="24"/>
          <w:szCs w:val="24"/>
        </w:rPr>
        <w:t>потребителям</w:t>
      </w:r>
      <w:r w:rsidRPr="000C7F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«Сосновское сельское поселение» Приозерского муниципального района Ленинградской области в 2014 году.</w:t>
      </w:r>
    </w:p>
    <w:p w:rsidR="007A52E3" w:rsidRPr="000C7F26" w:rsidRDefault="007A52E3" w:rsidP="007A52E3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2000"/>
        <w:gridCol w:w="855"/>
        <w:gridCol w:w="1842"/>
        <w:gridCol w:w="2268"/>
        <w:gridCol w:w="2092"/>
      </w:tblGrid>
      <w:tr w:rsidR="007A52E3" w:rsidTr="00780321">
        <w:tc>
          <w:tcPr>
            <w:tcW w:w="548" w:type="dxa"/>
            <w:vMerge w:val="restart"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7F26">
              <w:rPr>
                <w:rFonts w:ascii="Times New Roman" w:hAnsi="Times New Roman" w:cs="Times New Roman"/>
              </w:rPr>
              <w:t>п</w:t>
            </w:r>
            <w:proofErr w:type="gramEnd"/>
            <w:r w:rsidRPr="000C7F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0" w:type="dxa"/>
            <w:vMerge w:val="restart"/>
          </w:tcPr>
          <w:p w:rsidR="007A52E3" w:rsidRPr="000C7F26" w:rsidRDefault="007A52E3" w:rsidP="007803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Вид системы теплоснабжения (горячего водоснабжения)</w:t>
            </w:r>
          </w:p>
        </w:tc>
        <w:tc>
          <w:tcPr>
            <w:tcW w:w="855" w:type="dxa"/>
            <w:vMerge w:val="restart"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842" w:type="dxa"/>
            <w:vMerge w:val="restart"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Период календарной разбивки</w:t>
            </w:r>
          </w:p>
        </w:tc>
        <w:tc>
          <w:tcPr>
            <w:tcW w:w="2268" w:type="dxa"/>
            <w:vMerge w:val="restart"/>
          </w:tcPr>
          <w:p w:rsidR="007A52E3" w:rsidRPr="000C7F26" w:rsidRDefault="007A52E3" w:rsidP="007A52E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Компонент на теплоноситель/ холодную воду, руб./</w:t>
            </w:r>
            <w:proofErr w:type="spellStart"/>
            <w:r w:rsidRPr="000C7F26">
              <w:rPr>
                <w:rFonts w:ascii="Times New Roman" w:hAnsi="Times New Roman" w:cs="Times New Roman"/>
              </w:rPr>
              <w:t>куб</w:t>
            </w:r>
            <w:proofErr w:type="gramStart"/>
            <w:r w:rsidRPr="000C7F2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A52E3" w:rsidRPr="000C7F26" w:rsidRDefault="007A52E3" w:rsidP="007803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C7F26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7A52E3" w:rsidTr="00780321">
        <w:tc>
          <w:tcPr>
            <w:tcW w:w="548" w:type="dxa"/>
            <w:vMerge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A52E3" w:rsidRPr="000C7F26" w:rsidRDefault="007A52E3" w:rsidP="0078032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A52E3" w:rsidRPr="000C7F26" w:rsidRDefault="007A52E3" w:rsidP="007803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C7F2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0C7F26">
              <w:rPr>
                <w:rFonts w:ascii="Times New Roman" w:hAnsi="Times New Roman" w:cs="Times New Roman"/>
              </w:rPr>
              <w:t>, руб./Гкал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52E3" w:rsidTr="00780321">
        <w:trPr>
          <w:trHeight w:val="617"/>
        </w:trPr>
        <w:tc>
          <w:tcPr>
            <w:tcW w:w="548" w:type="dxa"/>
            <w:vMerge w:val="restart"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F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00" w:type="dxa"/>
            <w:vMerge w:val="restart"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система теплоснабжения (горячего водоснабжения)</w:t>
            </w:r>
          </w:p>
        </w:tc>
        <w:tc>
          <w:tcPr>
            <w:tcW w:w="855" w:type="dxa"/>
            <w:vMerge w:val="restart"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 по 30.06</w:t>
            </w:r>
          </w:p>
        </w:tc>
        <w:tc>
          <w:tcPr>
            <w:tcW w:w="2268" w:type="dxa"/>
          </w:tcPr>
          <w:p w:rsidR="007A52E3" w:rsidRDefault="007A52E3" w:rsidP="00780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092" w:type="dxa"/>
          </w:tcPr>
          <w:p w:rsidR="007A52E3" w:rsidRDefault="007A52E3" w:rsidP="00780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2122,70</w:t>
            </w:r>
          </w:p>
        </w:tc>
      </w:tr>
      <w:tr w:rsidR="007A52E3" w:rsidTr="00780321">
        <w:tc>
          <w:tcPr>
            <w:tcW w:w="548" w:type="dxa"/>
            <w:vMerge/>
          </w:tcPr>
          <w:p w:rsidR="007A52E3" w:rsidRPr="000C7F26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52E3" w:rsidRDefault="007A52E3" w:rsidP="007803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 по 31.12</w:t>
            </w:r>
          </w:p>
        </w:tc>
        <w:tc>
          <w:tcPr>
            <w:tcW w:w="2268" w:type="dxa"/>
          </w:tcPr>
          <w:p w:rsidR="007A52E3" w:rsidRDefault="007A52E3" w:rsidP="00780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2092" w:type="dxa"/>
          </w:tcPr>
          <w:p w:rsidR="007A52E3" w:rsidRDefault="007A52E3" w:rsidP="007803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2177,25</w:t>
            </w:r>
          </w:p>
        </w:tc>
      </w:tr>
    </w:tbl>
    <w:p w:rsidR="009C1719" w:rsidRDefault="009C1719" w:rsidP="009C1719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7A52E3" w:rsidRDefault="007A52E3" w:rsidP="009C17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52E3">
        <w:rPr>
          <w:rFonts w:ascii="Times New Roman" w:hAnsi="Times New Roman" w:cs="Times New Roman"/>
          <w:sz w:val="24"/>
          <w:szCs w:val="24"/>
        </w:rPr>
        <w:t xml:space="preserve">Приложение к приказу комитета по тарифам и ценовой политике Ленинградской </w:t>
      </w:r>
    </w:p>
    <w:p w:rsidR="007A52E3" w:rsidRPr="007A52E3" w:rsidRDefault="007A52E3" w:rsidP="009C1719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A52E3">
        <w:rPr>
          <w:rFonts w:ascii="Times New Roman" w:hAnsi="Times New Roman" w:cs="Times New Roman"/>
          <w:sz w:val="24"/>
          <w:szCs w:val="24"/>
        </w:rPr>
        <w:t>облас</w:t>
      </w:r>
      <w:r w:rsidR="009C1719">
        <w:rPr>
          <w:rFonts w:ascii="Times New Roman" w:hAnsi="Times New Roman" w:cs="Times New Roman"/>
          <w:sz w:val="24"/>
          <w:szCs w:val="24"/>
        </w:rPr>
        <w:t>ти от 13 декабря 2013 года № 203</w:t>
      </w:r>
      <w:r w:rsidRPr="007A52E3">
        <w:rPr>
          <w:rFonts w:ascii="Times New Roman" w:hAnsi="Times New Roman" w:cs="Times New Roman"/>
          <w:sz w:val="24"/>
          <w:szCs w:val="24"/>
        </w:rPr>
        <w:t xml:space="preserve">-п. Тарифы на </w:t>
      </w:r>
      <w:r w:rsidR="009C1719" w:rsidRPr="0056309B">
        <w:rPr>
          <w:rFonts w:ascii="Times New Roman" w:hAnsi="Times New Roman" w:cs="Times New Roman"/>
          <w:b/>
          <w:sz w:val="24"/>
          <w:szCs w:val="24"/>
        </w:rPr>
        <w:t>тепловую энергию</w:t>
      </w:r>
      <w:r w:rsidR="009C1719">
        <w:rPr>
          <w:rFonts w:ascii="Times New Roman" w:hAnsi="Times New Roman" w:cs="Times New Roman"/>
          <w:sz w:val="24"/>
          <w:szCs w:val="24"/>
        </w:rPr>
        <w:t>,</w:t>
      </w:r>
      <w:r w:rsidRPr="007A52E3">
        <w:rPr>
          <w:rFonts w:ascii="Times New Roman" w:hAnsi="Times New Roman" w:cs="Times New Roman"/>
          <w:sz w:val="24"/>
          <w:szCs w:val="24"/>
        </w:rPr>
        <w:t xml:space="preserve"> </w:t>
      </w:r>
      <w:r w:rsidR="009C1719" w:rsidRPr="007A52E3"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 w:rsidR="009C1719">
        <w:rPr>
          <w:rFonts w:ascii="Times New Roman" w:hAnsi="Times New Roman" w:cs="Times New Roman"/>
          <w:sz w:val="24"/>
          <w:szCs w:val="24"/>
        </w:rPr>
        <w:t>закрытым</w:t>
      </w:r>
      <w:r w:rsidRPr="007A52E3">
        <w:rPr>
          <w:rFonts w:ascii="Times New Roman" w:hAnsi="Times New Roman" w:cs="Times New Roman"/>
          <w:sz w:val="24"/>
          <w:szCs w:val="24"/>
        </w:rPr>
        <w:t xml:space="preserve"> акционерн</w:t>
      </w:r>
      <w:r w:rsidR="009C1719">
        <w:rPr>
          <w:rFonts w:ascii="Times New Roman" w:hAnsi="Times New Roman" w:cs="Times New Roman"/>
          <w:sz w:val="24"/>
          <w:szCs w:val="24"/>
        </w:rPr>
        <w:t>ым</w:t>
      </w:r>
      <w:r w:rsidRPr="007A52E3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9C1719">
        <w:rPr>
          <w:rFonts w:ascii="Times New Roman" w:hAnsi="Times New Roman" w:cs="Times New Roman"/>
          <w:sz w:val="24"/>
          <w:szCs w:val="24"/>
        </w:rPr>
        <w:t>ом</w:t>
      </w:r>
      <w:r w:rsidRPr="007A52E3">
        <w:rPr>
          <w:rFonts w:ascii="Times New Roman" w:hAnsi="Times New Roman" w:cs="Times New Roman"/>
          <w:sz w:val="24"/>
          <w:szCs w:val="24"/>
        </w:rPr>
        <w:t xml:space="preserve"> «Сосновоагропромтехника», потребителям муниципальн</w:t>
      </w:r>
      <w:r w:rsidR="009C1719">
        <w:rPr>
          <w:rFonts w:ascii="Times New Roman" w:hAnsi="Times New Roman" w:cs="Times New Roman"/>
          <w:sz w:val="24"/>
          <w:szCs w:val="24"/>
        </w:rPr>
        <w:t>ых</w:t>
      </w:r>
      <w:r w:rsidRPr="007A52E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C1719">
        <w:rPr>
          <w:rFonts w:ascii="Times New Roman" w:hAnsi="Times New Roman" w:cs="Times New Roman"/>
          <w:sz w:val="24"/>
          <w:szCs w:val="24"/>
        </w:rPr>
        <w:t>й</w:t>
      </w:r>
      <w:r w:rsidRPr="007A52E3">
        <w:rPr>
          <w:rFonts w:ascii="Times New Roman" w:hAnsi="Times New Roman" w:cs="Times New Roman"/>
          <w:sz w:val="24"/>
          <w:szCs w:val="24"/>
        </w:rPr>
        <w:t xml:space="preserve"> «Сосновское сельское поселение»</w:t>
      </w:r>
      <w:r w:rsidR="009C1719">
        <w:rPr>
          <w:rFonts w:ascii="Times New Roman" w:hAnsi="Times New Roman" w:cs="Times New Roman"/>
          <w:sz w:val="24"/>
          <w:szCs w:val="24"/>
        </w:rPr>
        <w:t xml:space="preserve"> и </w:t>
      </w:r>
      <w:r w:rsidR="009C1719" w:rsidRPr="001A0F31">
        <w:rPr>
          <w:rFonts w:ascii="Times New Roman" w:hAnsi="Times New Roman" w:cs="Times New Roman"/>
          <w:sz w:val="24"/>
          <w:szCs w:val="24"/>
        </w:rPr>
        <w:t>«Раздольевское сельское поселение»</w:t>
      </w:r>
      <w:r w:rsidRPr="007A52E3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в 2014 году.</w:t>
      </w:r>
    </w:p>
    <w:p w:rsidR="000C7F26" w:rsidRPr="007A52E3" w:rsidRDefault="000C7F26" w:rsidP="007A52E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203"/>
        <w:gridCol w:w="813"/>
        <w:gridCol w:w="1411"/>
        <w:gridCol w:w="1386"/>
        <w:gridCol w:w="709"/>
        <w:gridCol w:w="709"/>
        <w:gridCol w:w="850"/>
        <w:gridCol w:w="709"/>
        <w:gridCol w:w="1241"/>
      </w:tblGrid>
      <w:tr w:rsidR="009C1719" w:rsidTr="00CF11F2">
        <w:tc>
          <w:tcPr>
            <w:tcW w:w="540" w:type="dxa"/>
            <w:vMerge w:val="restart"/>
          </w:tcPr>
          <w:p w:rsidR="009C1719" w:rsidRPr="0056309B" w:rsidRDefault="009C1719" w:rsidP="000C7F26">
            <w:pPr>
              <w:jc w:val="both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56309B">
              <w:rPr>
                <w:rFonts w:ascii="Times New Roman" w:hAnsi="Times New Roman" w:cs="Times New Roman"/>
              </w:rPr>
              <w:t>п</w:t>
            </w:r>
            <w:proofErr w:type="gramEnd"/>
            <w:r w:rsidRPr="005630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3" w:type="dxa"/>
            <w:vMerge w:val="restart"/>
          </w:tcPr>
          <w:p w:rsidR="009C1719" w:rsidRPr="0056309B" w:rsidRDefault="009C1719" w:rsidP="000C7F26">
            <w:pPr>
              <w:jc w:val="both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813" w:type="dxa"/>
            <w:vMerge w:val="restart"/>
          </w:tcPr>
          <w:p w:rsidR="009C1719" w:rsidRPr="0056309B" w:rsidRDefault="009C1719" w:rsidP="000C7F26">
            <w:pPr>
              <w:jc w:val="both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1" w:type="dxa"/>
            <w:vMerge w:val="restart"/>
          </w:tcPr>
          <w:p w:rsidR="009C1719" w:rsidRPr="0056309B" w:rsidRDefault="009C1719" w:rsidP="000C7F26">
            <w:pPr>
              <w:jc w:val="both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Период календарной разбивки</w:t>
            </w:r>
          </w:p>
        </w:tc>
        <w:tc>
          <w:tcPr>
            <w:tcW w:w="1386" w:type="dxa"/>
            <w:vMerge w:val="restart"/>
          </w:tcPr>
          <w:p w:rsidR="009C1719" w:rsidRPr="0056309B" w:rsidRDefault="009C1719" w:rsidP="000C7F26">
            <w:pPr>
              <w:jc w:val="both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977" w:type="dxa"/>
            <w:gridSpan w:val="4"/>
          </w:tcPr>
          <w:p w:rsidR="009C1719" w:rsidRPr="0056309B" w:rsidRDefault="009C1719" w:rsidP="009C1719">
            <w:pPr>
              <w:jc w:val="center"/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241" w:type="dxa"/>
            <w:vMerge w:val="restart"/>
          </w:tcPr>
          <w:p w:rsidR="009C1719" w:rsidRPr="0056309B" w:rsidRDefault="009C1719" w:rsidP="009C1719">
            <w:pPr>
              <w:rPr>
                <w:rFonts w:ascii="Times New Roman" w:hAnsi="Times New Roman" w:cs="Times New Roman"/>
              </w:rPr>
            </w:pPr>
            <w:r w:rsidRPr="0056309B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9C1719" w:rsidTr="00CF11F2">
        <w:trPr>
          <w:trHeight w:val="805"/>
        </w:trPr>
        <w:tc>
          <w:tcPr>
            <w:tcW w:w="540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1719" w:rsidRPr="009C1719" w:rsidRDefault="00CF11F2" w:rsidP="000C7F26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>т 1,2 до 2,5 кг/см</w:t>
            </w:r>
            <w:proofErr w:type="gramStart"/>
            <w:r w:rsidR="009C1719" w:rsidRPr="009C17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9C1719" w:rsidRPr="009C1719" w:rsidRDefault="00CF11F2" w:rsidP="009C1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9C1719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9C1719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 кг/см</w:t>
            </w:r>
            <w:proofErr w:type="gramStart"/>
            <w:r w:rsidR="009C1719" w:rsidRPr="009C17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C1719" w:rsidRPr="009C1719" w:rsidRDefault="00CF11F2" w:rsidP="009C1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9C1719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="009C1719"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 кг/см</w:t>
            </w:r>
            <w:proofErr w:type="gramStart"/>
            <w:r w:rsidR="009C1719" w:rsidRPr="009C17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9C1719" w:rsidRPr="009C1719" w:rsidRDefault="00CF11F2" w:rsidP="009C17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C1719">
              <w:rPr>
                <w:rFonts w:ascii="Times New Roman" w:hAnsi="Times New Roman" w:cs="Times New Roman"/>
                <w:sz w:val="18"/>
                <w:szCs w:val="18"/>
              </w:rPr>
              <w:t>выше 13,0</w:t>
            </w:r>
            <w:r w:rsidR="009C1719" w:rsidRPr="009C1719">
              <w:rPr>
                <w:rFonts w:ascii="Times New Roman" w:hAnsi="Times New Roman" w:cs="Times New Roman"/>
                <w:sz w:val="18"/>
                <w:szCs w:val="18"/>
              </w:rPr>
              <w:t xml:space="preserve"> кг/см</w:t>
            </w:r>
            <w:proofErr w:type="gramStart"/>
            <w:r w:rsidR="009C1719" w:rsidRPr="009C17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41" w:type="dxa"/>
            <w:vMerge/>
          </w:tcPr>
          <w:p w:rsidR="009C1719" w:rsidRDefault="009C1719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9B" w:rsidTr="00CF11F2">
        <w:tc>
          <w:tcPr>
            <w:tcW w:w="540" w:type="dxa"/>
            <w:vMerge w:val="restart"/>
          </w:tcPr>
          <w:p w:rsidR="0056309B" w:rsidRPr="00CF11F2" w:rsidRDefault="0056309B" w:rsidP="000C7F26">
            <w:pPr>
              <w:jc w:val="both"/>
              <w:rPr>
                <w:rFonts w:ascii="Times New Roman" w:hAnsi="Times New Roman" w:cs="Times New Roman"/>
              </w:rPr>
            </w:pPr>
            <w:r w:rsidRPr="00CF11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03" w:type="dxa"/>
            <w:vMerge w:val="restart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813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по 30.06</w:t>
            </w:r>
          </w:p>
        </w:tc>
        <w:tc>
          <w:tcPr>
            <w:tcW w:w="1386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2348,08</w:t>
            </w: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9B" w:rsidTr="00CF11F2">
        <w:tc>
          <w:tcPr>
            <w:tcW w:w="540" w:type="dxa"/>
            <w:vMerge/>
          </w:tcPr>
          <w:p w:rsidR="0056309B" w:rsidRPr="00CF11F2" w:rsidRDefault="0056309B" w:rsidP="000C7F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31.12.</w:t>
            </w:r>
          </w:p>
        </w:tc>
        <w:tc>
          <w:tcPr>
            <w:tcW w:w="1386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2411,30</w:t>
            </w: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9B" w:rsidTr="000F3C25">
        <w:tc>
          <w:tcPr>
            <w:tcW w:w="9571" w:type="dxa"/>
            <w:gridSpan w:val="10"/>
          </w:tcPr>
          <w:p w:rsidR="0056309B" w:rsidRPr="0056309B" w:rsidRDefault="0056309B" w:rsidP="000C7F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9B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56309B" w:rsidTr="00CF11F2">
        <w:tc>
          <w:tcPr>
            <w:tcW w:w="540" w:type="dxa"/>
            <w:vMerge w:val="restart"/>
          </w:tcPr>
          <w:p w:rsidR="0056309B" w:rsidRPr="00CF11F2" w:rsidRDefault="0056309B" w:rsidP="000C7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03" w:type="dxa"/>
            <w:vMerge w:val="restart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813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по 30.06</w:t>
            </w:r>
          </w:p>
        </w:tc>
        <w:tc>
          <w:tcPr>
            <w:tcW w:w="1386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1759,36</w:t>
            </w: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9B" w:rsidTr="00CF11F2">
        <w:tc>
          <w:tcPr>
            <w:tcW w:w="540" w:type="dxa"/>
            <w:vMerge/>
          </w:tcPr>
          <w:p w:rsidR="0056309B" w:rsidRPr="00CF11F2" w:rsidRDefault="0056309B" w:rsidP="000C7F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Merge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по 31.12.</w:t>
            </w:r>
          </w:p>
        </w:tc>
        <w:tc>
          <w:tcPr>
            <w:tcW w:w="1386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1833,25</w:t>
            </w: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309B" w:rsidRDefault="0056309B" w:rsidP="000C7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E3" w:rsidRDefault="007A52E3" w:rsidP="000C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9B" w:rsidRDefault="0056309B" w:rsidP="000C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09B" w:rsidRPr="000C7F26" w:rsidRDefault="0056309B" w:rsidP="000C7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309B" w:rsidRPr="000C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6A8A"/>
    <w:multiLevelType w:val="hybridMultilevel"/>
    <w:tmpl w:val="9EC68246"/>
    <w:lvl w:ilvl="0" w:tplc="5A4EF80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7F13C5"/>
    <w:multiLevelType w:val="hybridMultilevel"/>
    <w:tmpl w:val="906048F4"/>
    <w:lvl w:ilvl="0" w:tplc="B79673F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24"/>
    <w:rsid w:val="000C7F26"/>
    <w:rsid w:val="000F41D7"/>
    <w:rsid w:val="00110F1B"/>
    <w:rsid w:val="0011673F"/>
    <w:rsid w:val="00166D95"/>
    <w:rsid w:val="001A0F31"/>
    <w:rsid w:val="002C7F6E"/>
    <w:rsid w:val="002F3328"/>
    <w:rsid w:val="004C1C20"/>
    <w:rsid w:val="005041C8"/>
    <w:rsid w:val="0056309B"/>
    <w:rsid w:val="005C0C86"/>
    <w:rsid w:val="005E0524"/>
    <w:rsid w:val="005E4D3C"/>
    <w:rsid w:val="0065232B"/>
    <w:rsid w:val="00661C06"/>
    <w:rsid w:val="006E1880"/>
    <w:rsid w:val="00736478"/>
    <w:rsid w:val="00736716"/>
    <w:rsid w:val="0079732E"/>
    <w:rsid w:val="007A52E3"/>
    <w:rsid w:val="007B3CC5"/>
    <w:rsid w:val="00812018"/>
    <w:rsid w:val="008E1296"/>
    <w:rsid w:val="009613B7"/>
    <w:rsid w:val="009C1719"/>
    <w:rsid w:val="00AB372B"/>
    <w:rsid w:val="00C573F2"/>
    <w:rsid w:val="00CF11F2"/>
    <w:rsid w:val="00D25C32"/>
    <w:rsid w:val="00D47818"/>
    <w:rsid w:val="00D54BD1"/>
    <w:rsid w:val="00D81CEA"/>
    <w:rsid w:val="00EC4847"/>
    <w:rsid w:val="00F150AC"/>
    <w:rsid w:val="00F15F98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2014-01-21T06:40:00Z</dcterms:created>
  <dcterms:modified xsi:type="dcterms:W3CDTF">2014-01-21T07:12:00Z</dcterms:modified>
</cp:coreProperties>
</file>