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1" w:rsidRDefault="008204B1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1759F7" w:rsidRDefault="00880005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6.15pt;margin-top:-22.25pt;width:69.75pt;height:70.75pt;z-index:-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<v:imagedata r:id="rId4" o:title=""/>
          </v:shape>
        </w:pict>
      </w:r>
      <w:r w:rsidR="00902DC3">
        <w:rPr>
          <w:rFonts w:ascii="Times New Roman" w:hAnsi="Times New Roman" w:cs="Tahoma"/>
          <w:b/>
          <w:bCs/>
          <w:sz w:val="28"/>
          <w:szCs w:val="28"/>
        </w:rPr>
        <w:t xml:space="preserve">          ОБРАЩЕНИЕ К ФЕДЕРАЛЬНЫМ ЛЬГОТНИКАМ, </w:t>
      </w:r>
    </w:p>
    <w:p w:rsidR="00902DC3" w:rsidRDefault="00902DC3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proofErr w:type="gramStart"/>
      <w:r>
        <w:rPr>
          <w:rFonts w:ascii="Times New Roman" w:hAnsi="Times New Roman" w:cs="Tahoma"/>
          <w:b/>
          <w:bCs/>
          <w:sz w:val="28"/>
          <w:szCs w:val="28"/>
        </w:rPr>
        <w:t>ИМЕЮЩИМ</w:t>
      </w:r>
      <w:proofErr w:type="gramEnd"/>
      <w:r>
        <w:rPr>
          <w:rFonts w:ascii="Times New Roman" w:hAnsi="Times New Roman" w:cs="Tahoma"/>
          <w:b/>
          <w:bCs/>
          <w:sz w:val="28"/>
          <w:szCs w:val="28"/>
        </w:rPr>
        <w:t xml:space="preserve"> ПРАВО НА НАБОР </w:t>
      </w:r>
    </w:p>
    <w:p w:rsidR="001759F7" w:rsidRDefault="00902DC3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СОЦИАЛЬНЫХ УСЛУГ</w:t>
      </w:r>
    </w:p>
    <w:p w:rsidR="001759F7" w:rsidRDefault="001759F7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1759F7" w:rsidRDefault="002A2C05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bCs/>
          <w:sz w:val="24"/>
          <w:szCs w:val="29"/>
        </w:rPr>
        <w:tab/>
      </w:r>
      <w:proofErr w:type="gramStart"/>
      <w:r>
        <w:rPr>
          <w:rFonts w:ascii="Times New Roman" w:hAnsi="Times New Roman" w:cs="Tahoma"/>
          <w:sz w:val="24"/>
        </w:rPr>
        <w:t xml:space="preserve">Управление Пенсионного фонда в Приозерском районе Ленинградской области  производит выдачу справок, дающих право на бесплатный проезд на железнодорожном транспорте и дополнительную бесплатную медицинскую помощь, в том числе предусматривающую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представление при наличии медицинских показаний путевки на санаторно-курортное лечение в 2016 г. </w:t>
      </w:r>
      <w:proofErr w:type="gramEnd"/>
    </w:p>
    <w:p w:rsidR="001759F7" w:rsidRDefault="002A2C05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 xml:space="preserve">Выдача справок на НСУ производится в Управлении Пенсионного фонда </w:t>
      </w:r>
      <w:proofErr w:type="gramStart"/>
      <w:r>
        <w:rPr>
          <w:rFonts w:ascii="Times New Roman" w:hAnsi="Times New Roman" w:cs="Tahoma"/>
          <w:sz w:val="24"/>
        </w:rPr>
        <w:t>в</w:t>
      </w:r>
      <w:proofErr w:type="gramEnd"/>
      <w:r>
        <w:rPr>
          <w:rFonts w:ascii="Times New Roman" w:hAnsi="Times New Roman" w:cs="Tahoma"/>
          <w:sz w:val="24"/>
        </w:rPr>
        <w:t xml:space="preserve"> </w:t>
      </w:r>
      <w:proofErr w:type="gramStart"/>
      <w:r>
        <w:rPr>
          <w:rFonts w:ascii="Times New Roman" w:hAnsi="Times New Roman" w:cs="Tahoma"/>
          <w:sz w:val="24"/>
        </w:rPr>
        <w:t>Приозерском</w:t>
      </w:r>
      <w:proofErr w:type="gramEnd"/>
      <w:r>
        <w:rPr>
          <w:rFonts w:ascii="Times New Roman" w:hAnsi="Times New Roman" w:cs="Tahoma"/>
          <w:sz w:val="24"/>
        </w:rPr>
        <w:t xml:space="preserve"> районе Ленинградской области по адресу: г. Приозерск, ул. Ленина 15-А., понедельник-четверг с 08-30 до 16-30, в пятницу с 08-30 до 12-00. Так же можно заказать справку на НСУ заблаговременно </w:t>
      </w:r>
      <w:r>
        <w:rPr>
          <w:rFonts w:ascii="Times New Roman" w:hAnsi="Times New Roman" w:cs="Tahoma"/>
          <w:sz w:val="22"/>
          <w:szCs w:val="22"/>
        </w:rPr>
        <w:t xml:space="preserve">на сайте ПФР— </w:t>
      </w:r>
      <w:hyperlink r:id="rId5" w:history="1">
        <w:r>
          <w:rPr>
            <w:rStyle w:val="a4"/>
            <w:rFonts w:ascii="Times New Roman" w:hAnsi="Times New Roman"/>
          </w:rPr>
          <w:t>www.pfrf.ru</w:t>
        </w:r>
      </w:hyperlink>
      <w:r w:rsidRPr="008204B1">
        <w:rPr>
          <w:rFonts w:ascii="Times New Roman" w:hAnsi="Times New Roman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ahoma"/>
          <w:color w:val="000000"/>
          <w:sz w:val="22"/>
          <w:szCs w:val="22"/>
          <w:shd w:val="clear" w:color="auto" w:fill="FFFFFF"/>
        </w:rPr>
        <w:t>через раздел: Электронные сервисы — Предварительный заказ документов — Субъект РФ — Районный филиал ......</w:t>
      </w:r>
    </w:p>
    <w:p w:rsidR="001759F7" w:rsidRDefault="002A2C05">
      <w:pPr>
        <w:jc w:val="both"/>
      </w:pPr>
      <w:r>
        <w:tab/>
      </w:r>
    </w:p>
    <w:p w:rsidR="001759F7" w:rsidRDefault="002A2C05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>Справки выдаются при предъявлении документа, удостоверяющего личность.</w:t>
      </w:r>
    </w:p>
    <w:p w:rsidR="001759F7" w:rsidRDefault="001759F7">
      <w:pPr>
        <w:jc w:val="both"/>
      </w:pPr>
    </w:p>
    <w:p w:rsidR="001759F7" w:rsidRDefault="002A2C05">
      <w:pPr>
        <w:jc w:val="both"/>
        <w:rPr>
          <w:rFonts w:ascii="Times New Roman" w:eastAsia="Times New Roman CYR" w:hAnsi="Times New Roman" w:cs="Tahoma"/>
          <w:sz w:val="24"/>
        </w:rPr>
      </w:pPr>
      <w:r>
        <w:rPr>
          <w:rFonts w:ascii="Times New Roman" w:eastAsia="Times New Roman CYR" w:hAnsi="Times New Roman" w:cs="Tahoma"/>
          <w:sz w:val="24"/>
        </w:rPr>
        <w:tab/>
      </w:r>
      <w:r>
        <w:rPr>
          <w:rFonts w:ascii="Times New Roman" w:eastAsia="Times New Roman CYR" w:hAnsi="Times New Roman" w:cs="Tahoma"/>
          <w:sz w:val="24"/>
        </w:rPr>
        <w:tab/>
      </w:r>
      <w:r>
        <w:rPr>
          <w:rFonts w:ascii="Times New Roman" w:eastAsia="Times New Roman CYR" w:hAnsi="Times New Roman" w:cs="Tahoma"/>
          <w:sz w:val="24"/>
        </w:rPr>
        <w:tab/>
      </w:r>
    </w:p>
    <w:p w:rsidR="00DD29FC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 xml:space="preserve">Управление ПФР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в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Приозерском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районе </w:t>
      </w:r>
    </w:p>
    <w:p w:rsidR="001759F7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>Ленинградской области</w:t>
      </w:r>
    </w:p>
    <w:sectPr w:rsidR="001759F7" w:rsidSect="001759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E3"/>
    <w:rsid w:val="001759F7"/>
    <w:rsid w:val="002A2C05"/>
    <w:rsid w:val="003C4DE3"/>
    <w:rsid w:val="00465A20"/>
    <w:rsid w:val="008204B1"/>
    <w:rsid w:val="00880005"/>
    <w:rsid w:val="00902DC3"/>
    <w:rsid w:val="00D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9F7"/>
  </w:style>
  <w:style w:type="character" w:customStyle="1" w:styleId="WW-Absatz-Standardschriftart">
    <w:name w:val="WW-Absatz-Standardschriftart"/>
    <w:rsid w:val="001759F7"/>
  </w:style>
  <w:style w:type="character" w:customStyle="1" w:styleId="WW-Absatz-Standardschriftart1">
    <w:name w:val="WW-Absatz-Standardschriftart1"/>
    <w:rsid w:val="001759F7"/>
  </w:style>
  <w:style w:type="character" w:customStyle="1" w:styleId="WW-Absatz-Standardschriftart11">
    <w:name w:val="WW-Absatz-Standardschriftart11"/>
    <w:rsid w:val="001759F7"/>
  </w:style>
  <w:style w:type="character" w:customStyle="1" w:styleId="WW-Absatz-Standardschriftart111">
    <w:name w:val="WW-Absatz-Standardschriftart111"/>
    <w:rsid w:val="001759F7"/>
  </w:style>
  <w:style w:type="character" w:customStyle="1" w:styleId="WW-Absatz-Standardschriftart1111">
    <w:name w:val="WW-Absatz-Standardschriftart1111"/>
    <w:rsid w:val="001759F7"/>
  </w:style>
  <w:style w:type="character" w:customStyle="1" w:styleId="WW-Absatz-Standardschriftart11111">
    <w:name w:val="WW-Absatz-Standardschriftart11111"/>
    <w:rsid w:val="001759F7"/>
  </w:style>
  <w:style w:type="character" w:customStyle="1" w:styleId="a3">
    <w:name w:val="Символ нумерации"/>
    <w:rsid w:val="001759F7"/>
  </w:style>
  <w:style w:type="character" w:styleId="a4">
    <w:name w:val="Hyperlink"/>
    <w:rsid w:val="001759F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759F7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1759F7"/>
    <w:pPr>
      <w:spacing w:after="120"/>
    </w:pPr>
  </w:style>
  <w:style w:type="paragraph" w:styleId="a7">
    <w:name w:val="List"/>
    <w:basedOn w:val="a6"/>
    <w:rsid w:val="001759F7"/>
    <w:rPr>
      <w:rFonts w:cs="Tahoma"/>
    </w:rPr>
  </w:style>
  <w:style w:type="paragraph" w:customStyle="1" w:styleId="1">
    <w:name w:val="Название1"/>
    <w:basedOn w:val="a"/>
    <w:rsid w:val="001759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759F7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1759F7"/>
  </w:style>
  <w:style w:type="paragraph" w:styleId="a9">
    <w:name w:val="Subtitle"/>
    <w:basedOn w:val="a5"/>
    <w:next w:val="a6"/>
    <w:qFormat/>
    <w:rsid w:val="001759F7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>ПФР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6</cp:revision>
  <cp:lastPrinted>2010-10-28T11:33:00Z</cp:lastPrinted>
  <dcterms:created xsi:type="dcterms:W3CDTF">2015-10-15T10:48:00Z</dcterms:created>
  <dcterms:modified xsi:type="dcterms:W3CDTF">2015-10-15T13:41:00Z</dcterms:modified>
</cp:coreProperties>
</file>